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D6B03" w14:textId="77777777" w:rsidR="00CE59F9" w:rsidRPr="003830D7" w:rsidRDefault="00E45D6D" w:rsidP="001155FF">
      <w:pPr>
        <w:jc w:val="center"/>
        <w:rPr>
          <w:b/>
        </w:rPr>
      </w:pPr>
      <w:r>
        <w:rPr>
          <w:b/>
        </w:rPr>
        <w:t xml:space="preserve">Cognitive </w:t>
      </w:r>
      <w:proofErr w:type="spellStart"/>
      <w:r>
        <w:rPr>
          <w:b/>
        </w:rPr>
        <w:t>Behaviour</w:t>
      </w:r>
      <w:proofErr w:type="spellEnd"/>
      <w:r>
        <w:rPr>
          <w:b/>
        </w:rPr>
        <w:t xml:space="preserve"> Therapy</w:t>
      </w:r>
      <w:r w:rsidR="00603FCD" w:rsidRPr="003830D7">
        <w:rPr>
          <w:b/>
        </w:rPr>
        <w:t xml:space="preserve"> </w:t>
      </w:r>
      <w:r w:rsidR="00E77C94" w:rsidRPr="003830D7">
        <w:rPr>
          <w:b/>
        </w:rPr>
        <w:t>Group</w:t>
      </w:r>
      <w:r w:rsidR="008A7C0F">
        <w:rPr>
          <w:b/>
        </w:rPr>
        <w:t xml:space="preserve"> for Depression/</w:t>
      </w:r>
      <w:r w:rsidR="00D80501" w:rsidRPr="003830D7">
        <w:rPr>
          <w:b/>
        </w:rPr>
        <w:t>Anxiety</w:t>
      </w:r>
    </w:p>
    <w:p w14:paraId="301F0EA2" w14:textId="77777777" w:rsidR="00B82214" w:rsidRPr="003830D7" w:rsidRDefault="00B82214" w:rsidP="00B82214">
      <w:pPr>
        <w:jc w:val="center"/>
        <w:rPr>
          <w:b/>
        </w:rPr>
      </w:pPr>
      <w:r w:rsidRPr="003830D7">
        <w:rPr>
          <w:b/>
        </w:rPr>
        <w:t>General Psychiatry Program</w:t>
      </w:r>
    </w:p>
    <w:p w14:paraId="32812DB3" w14:textId="77777777" w:rsidR="00E77C94" w:rsidRPr="003830D7" w:rsidRDefault="00E77C94" w:rsidP="00E77C94">
      <w:pPr>
        <w:jc w:val="center"/>
        <w:rPr>
          <w:b/>
        </w:rPr>
      </w:pPr>
      <w:r w:rsidRPr="003830D7">
        <w:rPr>
          <w:b/>
        </w:rPr>
        <w:t>Referral Form</w:t>
      </w:r>
    </w:p>
    <w:p w14:paraId="20C3057E" w14:textId="77777777" w:rsidR="001155FF" w:rsidRPr="003830D7" w:rsidRDefault="001155FF" w:rsidP="00E77C94">
      <w:pPr>
        <w:jc w:val="center"/>
        <w:rPr>
          <w:b/>
          <w:sz w:val="20"/>
          <w:szCs w:val="20"/>
        </w:rPr>
      </w:pPr>
    </w:p>
    <w:p w14:paraId="74B687F7" w14:textId="77777777" w:rsidR="00E77C94" w:rsidRPr="00F30536" w:rsidRDefault="00E77C94" w:rsidP="00E77C94">
      <w:pPr>
        <w:rPr>
          <w:sz w:val="20"/>
          <w:szCs w:val="20"/>
        </w:rPr>
      </w:pPr>
      <w:r w:rsidRPr="00F30536">
        <w:rPr>
          <w:sz w:val="20"/>
          <w:szCs w:val="20"/>
        </w:rPr>
        <w:t>Patient’s Name: _________________________</w:t>
      </w:r>
      <w:r w:rsidR="003830D7" w:rsidRPr="00F30536">
        <w:rPr>
          <w:sz w:val="20"/>
          <w:szCs w:val="20"/>
        </w:rPr>
        <w:t>_________</w:t>
      </w:r>
      <w:r w:rsidRPr="00F30536">
        <w:rPr>
          <w:sz w:val="20"/>
          <w:szCs w:val="20"/>
        </w:rPr>
        <w:t>_______ WCH Chart #: ______________</w:t>
      </w:r>
    </w:p>
    <w:p w14:paraId="198AFCBA" w14:textId="77777777" w:rsidR="00E77C94" w:rsidRPr="00F30536" w:rsidRDefault="00E77C94" w:rsidP="00E77C94">
      <w:pPr>
        <w:rPr>
          <w:sz w:val="20"/>
          <w:szCs w:val="20"/>
        </w:rPr>
      </w:pPr>
    </w:p>
    <w:p w14:paraId="040E37ED" w14:textId="77777777" w:rsidR="00E77C94" w:rsidRPr="00F30536" w:rsidRDefault="00E77C94" w:rsidP="00E77C94">
      <w:pPr>
        <w:rPr>
          <w:sz w:val="20"/>
          <w:szCs w:val="20"/>
        </w:rPr>
      </w:pPr>
      <w:r w:rsidRPr="00F30536">
        <w:rPr>
          <w:sz w:val="20"/>
          <w:szCs w:val="20"/>
        </w:rPr>
        <w:t>Date of Birth: ____________________________</w:t>
      </w:r>
      <w:r w:rsidR="003830D7" w:rsidRPr="00F30536">
        <w:rPr>
          <w:sz w:val="20"/>
          <w:szCs w:val="20"/>
        </w:rPr>
        <w:t>_________</w:t>
      </w:r>
      <w:r w:rsidRPr="00F30536">
        <w:rPr>
          <w:sz w:val="20"/>
          <w:szCs w:val="20"/>
        </w:rPr>
        <w:t>______ Phone #: __________________</w:t>
      </w:r>
    </w:p>
    <w:p w14:paraId="30843619" w14:textId="77777777" w:rsidR="00E77C94" w:rsidRPr="00F30536" w:rsidRDefault="00E77C94" w:rsidP="00E77C94">
      <w:pPr>
        <w:rPr>
          <w:sz w:val="20"/>
          <w:szCs w:val="20"/>
        </w:rPr>
      </w:pPr>
    </w:p>
    <w:p w14:paraId="5B1C1CFF" w14:textId="77777777" w:rsidR="00246337" w:rsidRPr="00F30536" w:rsidRDefault="00246337" w:rsidP="00E77C94">
      <w:pPr>
        <w:rPr>
          <w:sz w:val="20"/>
          <w:szCs w:val="20"/>
        </w:rPr>
      </w:pPr>
      <w:r w:rsidRPr="00F30536">
        <w:rPr>
          <w:sz w:val="20"/>
          <w:szCs w:val="20"/>
        </w:rPr>
        <w:t>HC</w:t>
      </w:r>
      <w:r w:rsidR="00150BCB" w:rsidRPr="00F30536">
        <w:rPr>
          <w:sz w:val="20"/>
          <w:szCs w:val="20"/>
        </w:rPr>
        <w:t xml:space="preserve"> </w:t>
      </w:r>
      <w:r w:rsidRPr="00F30536">
        <w:rPr>
          <w:sz w:val="20"/>
          <w:szCs w:val="20"/>
        </w:rPr>
        <w:t>#:</w:t>
      </w:r>
      <w:r w:rsidR="00150BCB" w:rsidRPr="00F30536">
        <w:rPr>
          <w:sz w:val="20"/>
          <w:szCs w:val="20"/>
        </w:rPr>
        <w:t xml:space="preserve"> __________________________</w:t>
      </w:r>
      <w:r w:rsidR="003830D7" w:rsidRPr="00F30536">
        <w:rPr>
          <w:sz w:val="20"/>
          <w:szCs w:val="20"/>
        </w:rPr>
        <w:t>_________</w:t>
      </w:r>
      <w:r w:rsidR="00150BCB" w:rsidRPr="00F30536">
        <w:rPr>
          <w:sz w:val="20"/>
          <w:szCs w:val="20"/>
        </w:rPr>
        <w:t xml:space="preserve">__________ </w:t>
      </w:r>
      <w:r w:rsidR="00B813E5" w:rsidRPr="00F30536">
        <w:rPr>
          <w:sz w:val="20"/>
          <w:szCs w:val="20"/>
        </w:rPr>
        <w:t>R</w:t>
      </w:r>
      <w:r w:rsidR="00150BCB" w:rsidRPr="00F30536">
        <w:rPr>
          <w:sz w:val="20"/>
          <w:szCs w:val="20"/>
        </w:rPr>
        <w:t>eferral Date: __________________</w:t>
      </w:r>
    </w:p>
    <w:p w14:paraId="60913A27" w14:textId="77777777" w:rsidR="00246337" w:rsidRPr="00F30536" w:rsidRDefault="00246337" w:rsidP="00E77C94">
      <w:pPr>
        <w:rPr>
          <w:sz w:val="20"/>
          <w:szCs w:val="20"/>
        </w:rPr>
      </w:pPr>
    </w:p>
    <w:p w14:paraId="3E70CA00" w14:textId="77777777" w:rsidR="00E77C94" w:rsidRPr="00F30536" w:rsidRDefault="00247AD3" w:rsidP="00E77C94">
      <w:pPr>
        <w:rPr>
          <w:sz w:val="20"/>
          <w:szCs w:val="20"/>
        </w:rPr>
      </w:pPr>
      <w:r w:rsidRPr="00F30536">
        <w:rPr>
          <w:sz w:val="20"/>
          <w:szCs w:val="20"/>
        </w:rPr>
        <w:t xml:space="preserve">Primary </w:t>
      </w:r>
      <w:r w:rsidR="00E77C94" w:rsidRPr="00F30536">
        <w:rPr>
          <w:sz w:val="20"/>
          <w:szCs w:val="20"/>
        </w:rPr>
        <w:t>Diagnosis</w:t>
      </w:r>
      <w:r w:rsidRPr="00F30536">
        <w:rPr>
          <w:sz w:val="20"/>
          <w:szCs w:val="20"/>
        </w:rPr>
        <w:t xml:space="preserve"> and Co-morbidities</w:t>
      </w:r>
      <w:r w:rsidR="00E77C94" w:rsidRPr="00F30536">
        <w:rPr>
          <w:sz w:val="20"/>
          <w:szCs w:val="20"/>
        </w:rPr>
        <w:t>: _________________________________________________</w:t>
      </w:r>
      <w:r w:rsidRPr="00F30536">
        <w:rPr>
          <w:sz w:val="20"/>
          <w:szCs w:val="20"/>
        </w:rPr>
        <w:t>_______________________</w:t>
      </w:r>
      <w:r w:rsidR="003830D7" w:rsidRPr="00F30536">
        <w:rPr>
          <w:sz w:val="20"/>
          <w:szCs w:val="20"/>
        </w:rPr>
        <w:t>_________</w:t>
      </w:r>
    </w:p>
    <w:p w14:paraId="0802480E" w14:textId="77777777" w:rsidR="00E77C94" w:rsidRPr="00F30536" w:rsidRDefault="00E77C94" w:rsidP="00E77C94">
      <w:pPr>
        <w:rPr>
          <w:sz w:val="20"/>
          <w:szCs w:val="20"/>
        </w:rPr>
      </w:pPr>
    </w:p>
    <w:p w14:paraId="5A9303B2" w14:textId="77777777" w:rsidR="00247AD3" w:rsidRPr="00F30536" w:rsidRDefault="00247AD3" w:rsidP="00247AD3">
      <w:pPr>
        <w:rPr>
          <w:sz w:val="20"/>
          <w:szCs w:val="20"/>
        </w:rPr>
      </w:pPr>
      <w:r w:rsidRPr="00F30536">
        <w:rPr>
          <w:sz w:val="20"/>
          <w:szCs w:val="20"/>
        </w:rPr>
        <w:t xml:space="preserve">Medications:  </w:t>
      </w:r>
    </w:p>
    <w:p w14:paraId="5501AFDC" w14:textId="77777777" w:rsidR="003830D7" w:rsidRPr="00F30536" w:rsidRDefault="003830D7" w:rsidP="003830D7">
      <w:pPr>
        <w:rPr>
          <w:sz w:val="20"/>
          <w:szCs w:val="20"/>
        </w:rPr>
      </w:pPr>
      <w:r w:rsidRPr="00F30536">
        <w:rPr>
          <w:sz w:val="20"/>
          <w:szCs w:val="20"/>
        </w:rPr>
        <w:t>_________________________________________________________________________________</w:t>
      </w:r>
    </w:p>
    <w:p w14:paraId="3CC46FDA" w14:textId="77777777" w:rsidR="003830D7" w:rsidRPr="00F30536" w:rsidRDefault="003830D7" w:rsidP="003830D7">
      <w:pPr>
        <w:rPr>
          <w:sz w:val="20"/>
          <w:szCs w:val="20"/>
        </w:rPr>
      </w:pPr>
    </w:p>
    <w:p w14:paraId="5703CB5F" w14:textId="77777777" w:rsidR="00247AD3" w:rsidRPr="00F30536" w:rsidRDefault="00247AD3" w:rsidP="00247AD3">
      <w:pPr>
        <w:rPr>
          <w:sz w:val="20"/>
          <w:szCs w:val="20"/>
        </w:rPr>
      </w:pPr>
      <w:r w:rsidRPr="00F30536">
        <w:rPr>
          <w:sz w:val="20"/>
          <w:szCs w:val="20"/>
        </w:rPr>
        <w:t xml:space="preserve">Current Treatment Plan:  </w:t>
      </w:r>
    </w:p>
    <w:p w14:paraId="479DD8CC" w14:textId="77777777" w:rsidR="003830D7" w:rsidRPr="00F30536" w:rsidRDefault="003830D7" w:rsidP="003830D7">
      <w:pPr>
        <w:rPr>
          <w:sz w:val="20"/>
          <w:szCs w:val="20"/>
        </w:rPr>
      </w:pPr>
      <w:r w:rsidRPr="00F30536">
        <w:rPr>
          <w:sz w:val="20"/>
          <w:szCs w:val="20"/>
        </w:rPr>
        <w:t>_________________________________________________________________________________</w:t>
      </w:r>
    </w:p>
    <w:p w14:paraId="0D92E96C" w14:textId="77777777" w:rsidR="003830D7" w:rsidRPr="00F30536" w:rsidRDefault="003830D7" w:rsidP="003830D7">
      <w:pPr>
        <w:rPr>
          <w:sz w:val="20"/>
          <w:szCs w:val="20"/>
        </w:rPr>
      </w:pPr>
    </w:p>
    <w:p w14:paraId="58118982" w14:textId="77777777" w:rsidR="00F30536" w:rsidRPr="00F30536" w:rsidRDefault="00F30536" w:rsidP="00F30536">
      <w:pPr>
        <w:rPr>
          <w:color w:val="221F1F"/>
          <w:sz w:val="20"/>
          <w:szCs w:val="20"/>
        </w:rPr>
      </w:pPr>
      <w:r w:rsidRPr="00F30536">
        <w:rPr>
          <w:color w:val="221F1F"/>
          <w:sz w:val="20"/>
          <w:szCs w:val="20"/>
        </w:rPr>
        <w:t>Precautions/contraindications (</w:t>
      </w:r>
      <w:r w:rsidR="0086118A">
        <w:rPr>
          <w:iCs/>
          <w:color w:val="221F1F"/>
          <w:sz w:val="20"/>
          <w:szCs w:val="20"/>
        </w:rPr>
        <w:t xml:space="preserve">please see </w:t>
      </w:r>
      <w:r w:rsidRPr="00F30536">
        <w:rPr>
          <w:iCs/>
          <w:color w:val="221F1F"/>
          <w:sz w:val="20"/>
          <w:szCs w:val="20"/>
        </w:rPr>
        <w:t>exclusionary criteria</w:t>
      </w:r>
      <w:r w:rsidR="0086118A">
        <w:rPr>
          <w:iCs/>
          <w:color w:val="221F1F"/>
          <w:sz w:val="20"/>
          <w:szCs w:val="20"/>
        </w:rPr>
        <w:t xml:space="preserve"> on the next page</w:t>
      </w:r>
      <w:r w:rsidRPr="00F30536">
        <w:rPr>
          <w:color w:val="221F1F"/>
          <w:sz w:val="20"/>
          <w:szCs w:val="20"/>
        </w:rPr>
        <w:t xml:space="preserve">): </w:t>
      </w:r>
    </w:p>
    <w:p w14:paraId="33D51FB0" w14:textId="77777777" w:rsidR="00F30536" w:rsidRPr="00F30536" w:rsidRDefault="00F30536" w:rsidP="00F30536">
      <w:pPr>
        <w:rPr>
          <w:sz w:val="20"/>
          <w:szCs w:val="20"/>
        </w:rPr>
      </w:pPr>
      <w:r w:rsidRPr="00F30536">
        <w:rPr>
          <w:sz w:val="20"/>
          <w:szCs w:val="20"/>
        </w:rPr>
        <w:t>_________________________________________________________________________________</w:t>
      </w:r>
    </w:p>
    <w:p w14:paraId="122D6627" w14:textId="77777777" w:rsidR="00F30536" w:rsidRPr="00F30536" w:rsidRDefault="00F30536" w:rsidP="00F30536">
      <w:pPr>
        <w:rPr>
          <w:rFonts w:ascii="Arial" w:hAnsi="Arial" w:cs="Arial"/>
          <w:color w:val="221F1F"/>
          <w:sz w:val="20"/>
          <w:szCs w:val="20"/>
        </w:rPr>
      </w:pPr>
    </w:p>
    <w:p w14:paraId="72B49705" w14:textId="77777777" w:rsidR="00247AD3" w:rsidRPr="00F30536" w:rsidRDefault="00247AD3" w:rsidP="00F30536">
      <w:pPr>
        <w:rPr>
          <w:sz w:val="20"/>
          <w:szCs w:val="20"/>
        </w:rPr>
      </w:pPr>
      <w:r w:rsidRPr="00F30536">
        <w:rPr>
          <w:sz w:val="20"/>
          <w:szCs w:val="20"/>
        </w:rPr>
        <w:t>Additional Information:</w:t>
      </w:r>
    </w:p>
    <w:p w14:paraId="15128525" w14:textId="77777777" w:rsidR="003830D7" w:rsidRPr="00F30536" w:rsidRDefault="003830D7" w:rsidP="003830D7">
      <w:pPr>
        <w:rPr>
          <w:sz w:val="20"/>
          <w:szCs w:val="20"/>
        </w:rPr>
      </w:pPr>
      <w:r w:rsidRPr="00F30536">
        <w:rPr>
          <w:sz w:val="20"/>
          <w:szCs w:val="20"/>
        </w:rPr>
        <w:t>_________________________________________________________________________________</w:t>
      </w:r>
    </w:p>
    <w:p w14:paraId="028A8655" w14:textId="77777777" w:rsidR="003107B3" w:rsidRPr="00F30536" w:rsidRDefault="003107B3" w:rsidP="00E77C94">
      <w:pPr>
        <w:rPr>
          <w:sz w:val="20"/>
          <w:szCs w:val="20"/>
        </w:rPr>
      </w:pPr>
    </w:p>
    <w:p w14:paraId="17500C99" w14:textId="77777777" w:rsidR="00F30536" w:rsidRPr="00F30536" w:rsidRDefault="003107B3" w:rsidP="00F30536">
      <w:pPr>
        <w:shd w:val="clear" w:color="auto" w:fill="FFFFFF"/>
        <w:rPr>
          <w:color w:val="000000"/>
          <w:sz w:val="20"/>
          <w:szCs w:val="20"/>
        </w:rPr>
      </w:pPr>
      <w:r w:rsidRPr="00F30536">
        <w:rPr>
          <w:sz w:val="20"/>
          <w:szCs w:val="20"/>
        </w:rPr>
        <w:t>Who will be following this p</w:t>
      </w:r>
      <w:r w:rsidR="00C939FE" w:rsidRPr="00F30536">
        <w:rPr>
          <w:sz w:val="20"/>
          <w:szCs w:val="20"/>
        </w:rPr>
        <w:t>a</w:t>
      </w:r>
      <w:r w:rsidRPr="00F30536">
        <w:rPr>
          <w:sz w:val="20"/>
          <w:szCs w:val="20"/>
        </w:rPr>
        <w:t>t</w:t>
      </w:r>
      <w:r w:rsidR="00C939FE" w:rsidRPr="00F30536">
        <w:rPr>
          <w:sz w:val="20"/>
          <w:szCs w:val="20"/>
        </w:rPr>
        <w:t>ient</w:t>
      </w:r>
      <w:r w:rsidRPr="00F30536">
        <w:rPr>
          <w:sz w:val="20"/>
          <w:szCs w:val="20"/>
        </w:rPr>
        <w:t xml:space="preserve"> while they are in the group?</w:t>
      </w:r>
      <w:r w:rsidR="00F30536" w:rsidRPr="00F30536">
        <w:rPr>
          <w:sz w:val="20"/>
          <w:szCs w:val="20"/>
        </w:rPr>
        <w:t xml:space="preserve"> (Please note </w:t>
      </w:r>
      <w:r w:rsidR="00F30536" w:rsidRPr="00F30536">
        <w:rPr>
          <w:color w:val="000000"/>
          <w:sz w:val="20"/>
          <w:szCs w:val="20"/>
          <w:bdr w:val="none" w:sz="0" w:space="0" w:color="auto" w:frame="1"/>
        </w:rPr>
        <w:t>patients must have a regular treating physician to follow them during the duration of group; this could be a WCH or community psychiatrist or family doctor)</w:t>
      </w:r>
    </w:p>
    <w:p w14:paraId="75001961" w14:textId="77777777" w:rsidR="003830D7" w:rsidRPr="00F30536" w:rsidRDefault="003830D7" w:rsidP="003830D7">
      <w:pPr>
        <w:rPr>
          <w:sz w:val="20"/>
          <w:szCs w:val="20"/>
        </w:rPr>
      </w:pPr>
      <w:r w:rsidRPr="00F30536">
        <w:rPr>
          <w:sz w:val="20"/>
          <w:szCs w:val="20"/>
        </w:rPr>
        <w:t>_________________________________________________________________________________</w:t>
      </w:r>
    </w:p>
    <w:p w14:paraId="1FDAA03E" w14:textId="77777777" w:rsidR="003830D7" w:rsidRPr="00F30536" w:rsidRDefault="003830D7" w:rsidP="003830D7">
      <w:pPr>
        <w:rPr>
          <w:sz w:val="20"/>
          <w:szCs w:val="20"/>
        </w:rPr>
      </w:pPr>
    </w:p>
    <w:p w14:paraId="214223B2" w14:textId="77777777" w:rsidR="00AD1D9C" w:rsidRPr="00F30536" w:rsidRDefault="00E77C94" w:rsidP="00E77C94">
      <w:pPr>
        <w:rPr>
          <w:sz w:val="20"/>
          <w:szCs w:val="20"/>
        </w:rPr>
      </w:pPr>
      <w:r w:rsidRPr="00F30536">
        <w:rPr>
          <w:sz w:val="20"/>
          <w:szCs w:val="20"/>
        </w:rPr>
        <w:t xml:space="preserve">Referring </w:t>
      </w:r>
      <w:r w:rsidR="00AD1D9C" w:rsidRPr="00F30536">
        <w:rPr>
          <w:sz w:val="20"/>
          <w:szCs w:val="20"/>
        </w:rPr>
        <w:t>Physicia</w:t>
      </w:r>
      <w:r w:rsidRPr="00F30536">
        <w:rPr>
          <w:sz w:val="20"/>
          <w:szCs w:val="20"/>
        </w:rPr>
        <w:t>n:  __________________________</w:t>
      </w:r>
      <w:r w:rsidR="00DE4336" w:rsidRPr="00F30536">
        <w:rPr>
          <w:sz w:val="20"/>
          <w:szCs w:val="20"/>
        </w:rPr>
        <w:t>___</w:t>
      </w:r>
      <w:r w:rsidR="003830D7" w:rsidRPr="00F30536">
        <w:rPr>
          <w:sz w:val="20"/>
          <w:szCs w:val="20"/>
        </w:rPr>
        <w:t>____</w:t>
      </w:r>
      <w:r w:rsidR="00DE4336" w:rsidRPr="00F30536">
        <w:rPr>
          <w:sz w:val="20"/>
          <w:szCs w:val="20"/>
        </w:rPr>
        <w:t>_</w:t>
      </w:r>
      <w:r w:rsidR="00D1650C" w:rsidRPr="00F30536">
        <w:rPr>
          <w:sz w:val="20"/>
          <w:szCs w:val="20"/>
        </w:rPr>
        <w:tab/>
        <w:t xml:space="preserve">Billing </w:t>
      </w:r>
      <w:r w:rsidR="00AD1D9C" w:rsidRPr="00F30536">
        <w:rPr>
          <w:sz w:val="20"/>
          <w:szCs w:val="20"/>
        </w:rPr>
        <w:t>#: _______</w:t>
      </w:r>
      <w:r w:rsidR="003830D7" w:rsidRPr="00F30536">
        <w:rPr>
          <w:sz w:val="20"/>
          <w:szCs w:val="20"/>
        </w:rPr>
        <w:t>___</w:t>
      </w:r>
      <w:r w:rsidR="00AD1D9C" w:rsidRPr="00F30536">
        <w:rPr>
          <w:sz w:val="20"/>
          <w:szCs w:val="20"/>
        </w:rPr>
        <w:t>_____</w:t>
      </w:r>
    </w:p>
    <w:p w14:paraId="01602DD9" w14:textId="77777777" w:rsidR="00AD1D9C" w:rsidRPr="00F30536" w:rsidRDefault="00AD1D9C" w:rsidP="00E77C94">
      <w:pPr>
        <w:rPr>
          <w:sz w:val="20"/>
          <w:szCs w:val="20"/>
        </w:rPr>
      </w:pPr>
    </w:p>
    <w:p w14:paraId="61CB8A90" w14:textId="77777777" w:rsidR="00E77C94" w:rsidRPr="00F30536" w:rsidRDefault="00E77C94" w:rsidP="00E77C94">
      <w:pPr>
        <w:rPr>
          <w:sz w:val="20"/>
          <w:szCs w:val="20"/>
        </w:rPr>
      </w:pPr>
      <w:r w:rsidRPr="00F30536">
        <w:rPr>
          <w:sz w:val="20"/>
          <w:szCs w:val="20"/>
        </w:rPr>
        <w:t>Phone #:  _________________</w:t>
      </w:r>
      <w:r w:rsidR="00AD1D9C" w:rsidRPr="00F30536">
        <w:rPr>
          <w:sz w:val="20"/>
          <w:szCs w:val="20"/>
        </w:rPr>
        <w:t>_____</w:t>
      </w:r>
      <w:r w:rsidR="00124AE7" w:rsidRPr="00F30536">
        <w:rPr>
          <w:sz w:val="20"/>
          <w:szCs w:val="20"/>
        </w:rPr>
        <w:t>_____</w:t>
      </w:r>
      <w:r w:rsidR="00AD1D9C" w:rsidRPr="00F30536">
        <w:rPr>
          <w:sz w:val="20"/>
          <w:szCs w:val="20"/>
        </w:rPr>
        <w:tab/>
        <w:t>Fax</w:t>
      </w:r>
      <w:r w:rsidR="00D1650C" w:rsidRPr="00F30536">
        <w:rPr>
          <w:sz w:val="20"/>
          <w:szCs w:val="20"/>
        </w:rPr>
        <w:t xml:space="preserve"> </w:t>
      </w:r>
      <w:r w:rsidR="00AD1D9C" w:rsidRPr="00F30536">
        <w:rPr>
          <w:sz w:val="20"/>
          <w:szCs w:val="20"/>
        </w:rPr>
        <w:t>#: ____________________</w:t>
      </w:r>
      <w:r w:rsidR="003830D7" w:rsidRPr="00F30536">
        <w:rPr>
          <w:sz w:val="20"/>
          <w:szCs w:val="20"/>
        </w:rPr>
        <w:t>___________</w:t>
      </w:r>
      <w:r w:rsidR="00AD1D9C" w:rsidRPr="00F30536">
        <w:rPr>
          <w:sz w:val="20"/>
          <w:szCs w:val="20"/>
        </w:rPr>
        <w:t>________</w:t>
      </w:r>
    </w:p>
    <w:p w14:paraId="588FA103" w14:textId="77777777" w:rsidR="00DE4336" w:rsidRPr="00F30536" w:rsidRDefault="00DE4336" w:rsidP="00E77C94">
      <w:pPr>
        <w:rPr>
          <w:sz w:val="20"/>
          <w:szCs w:val="20"/>
        </w:rPr>
      </w:pPr>
    </w:p>
    <w:p w14:paraId="1920C835" w14:textId="77777777" w:rsidR="007151F6" w:rsidRPr="00F30536" w:rsidRDefault="00F30536" w:rsidP="00F30536">
      <w:pPr>
        <w:rPr>
          <w:b/>
          <w:sz w:val="20"/>
          <w:szCs w:val="20"/>
        </w:rPr>
      </w:pPr>
      <w:r w:rsidRPr="00F30536">
        <w:rPr>
          <w:color w:val="221F1F"/>
          <w:sz w:val="20"/>
          <w:szCs w:val="20"/>
        </w:rPr>
        <w:t xml:space="preserve">Family doctor or additional health practitioner involved (optional): </w:t>
      </w:r>
      <w:r w:rsidRPr="00F30536">
        <w:rPr>
          <w:sz w:val="20"/>
          <w:szCs w:val="20"/>
        </w:rPr>
        <w:t>_________________________________________________________________________________</w:t>
      </w:r>
    </w:p>
    <w:p w14:paraId="19AD641C" w14:textId="77777777" w:rsidR="00F30536" w:rsidRPr="00F30536" w:rsidRDefault="00F30536" w:rsidP="00204EE5">
      <w:pPr>
        <w:rPr>
          <w:b/>
          <w:sz w:val="20"/>
          <w:szCs w:val="20"/>
        </w:rPr>
      </w:pPr>
    </w:p>
    <w:p w14:paraId="2BE64B42" w14:textId="77777777" w:rsidR="008A7C0F" w:rsidRPr="000B0D57" w:rsidRDefault="008A7C0F" w:rsidP="00204EE5">
      <w:pPr>
        <w:rPr>
          <w:b/>
          <w:sz w:val="20"/>
          <w:szCs w:val="20"/>
        </w:rPr>
      </w:pPr>
    </w:p>
    <w:p w14:paraId="3CE1E896" w14:textId="77777777" w:rsidR="00784F21" w:rsidRDefault="00784F21" w:rsidP="00784F21">
      <w:pPr>
        <w:jc w:val="center"/>
        <w:rPr>
          <w:b/>
          <w:color w:val="1F1F1E"/>
          <w:sz w:val="20"/>
          <w:szCs w:val="20"/>
        </w:rPr>
      </w:pPr>
      <w:r w:rsidRPr="000B0D57">
        <w:rPr>
          <w:b/>
          <w:color w:val="1F1F1E"/>
          <w:sz w:val="20"/>
          <w:szCs w:val="20"/>
        </w:rPr>
        <w:t xml:space="preserve">A referral from a physician is required. </w:t>
      </w:r>
    </w:p>
    <w:p w14:paraId="41A49284" w14:textId="77777777" w:rsidR="000B0D57" w:rsidRPr="000B0D57" w:rsidRDefault="000B0D57" w:rsidP="00784F21">
      <w:pPr>
        <w:jc w:val="center"/>
        <w:rPr>
          <w:b/>
          <w:color w:val="1F1F1E"/>
          <w:sz w:val="20"/>
          <w:szCs w:val="20"/>
        </w:rPr>
      </w:pPr>
    </w:p>
    <w:p w14:paraId="6195AB7E" w14:textId="77777777" w:rsidR="000B0D57" w:rsidRDefault="00784F21" w:rsidP="00784F21">
      <w:pPr>
        <w:jc w:val="center"/>
        <w:rPr>
          <w:b/>
          <w:sz w:val="20"/>
          <w:szCs w:val="20"/>
        </w:rPr>
      </w:pPr>
      <w:r w:rsidRPr="000B0D57">
        <w:rPr>
          <w:b/>
          <w:sz w:val="20"/>
          <w:szCs w:val="20"/>
        </w:rPr>
        <w:t>Please send your referral</w:t>
      </w:r>
      <w:r w:rsidR="000B0D57" w:rsidRPr="000B0D57">
        <w:rPr>
          <w:b/>
          <w:sz w:val="20"/>
          <w:szCs w:val="20"/>
        </w:rPr>
        <w:t xml:space="preserve"> via</w:t>
      </w:r>
      <w:r w:rsidRPr="000B0D57">
        <w:rPr>
          <w:b/>
          <w:sz w:val="20"/>
          <w:szCs w:val="20"/>
        </w:rPr>
        <w:t xml:space="preserve"> EPIC or</w:t>
      </w:r>
      <w:r w:rsidR="000B0D57">
        <w:rPr>
          <w:b/>
          <w:sz w:val="20"/>
          <w:szCs w:val="20"/>
        </w:rPr>
        <w:t xml:space="preserve"> via</w:t>
      </w:r>
      <w:r w:rsidRPr="000B0D57">
        <w:rPr>
          <w:b/>
          <w:sz w:val="20"/>
          <w:szCs w:val="20"/>
        </w:rPr>
        <w:t xml:space="preserve"> fax </w:t>
      </w:r>
      <w:r w:rsidR="000B0D57" w:rsidRPr="000B0D57">
        <w:rPr>
          <w:b/>
          <w:sz w:val="20"/>
          <w:szCs w:val="20"/>
        </w:rPr>
        <w:t xml:space="preserve">416-323-6356, </w:t>
      </w:r>
    </w:p>
    <w:p w14:paraId="45E0DCEF" w14:textId="77777777" w:rsidR="00784F21" w:rsidRPr="000B0D57" w:rsidRDefault="000B0D57" w:rsidP="00784F2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or </w:t>
      </w:r>
      <w:r w:rsidRPr="000B0D57">
        <w:rPr>
          <w:b/>
          <w:bCs/>
          <w:color w:val="000000"/>
          <w:sz w:val="20"/>
          <w:szCs w:val="20"/>
          <w:shd w:val="clear" w:color="auto" w:fill="FFFFFF"/>
        </w:rPr>
        <w:t>place the </w:t>
      </w:r>
      <w:r w:rsidRPr="000B0D5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referral</w:t>
      </w:r>
      <w:r w:rsidRPr="000B0D57">
        <w:rPr>
          <w:b/>
          <w:bCs/>
          <w:color w:val="000000"/>
          <w:sz w:val="20"/>
          <w:szCs w:val="20"/>
          <w:shd w:val="clear" w:color="auto" w:fill="FFFFFF"/>
        </w:rPr>
        <w:t> in the “Internal </w:t>
      </w:r>
      <w:r w:rsidRPr="000B0D57">
        <w:rPr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Referral</w:t>
      </w:r>
      <w:r w:rsidRPr="000B0D57">
        <w:rPr>
          <w:b/>
          <w:bCs/>
          <w:color w:val="000000"/>
          <w:sz w:val="20"/>
          <w:szCs w:val="20"/>
          <w:shd w:val="clear" w:color="auto" w:fill="FFFFFF"/>
        </w:rPr>
        <w:t>s” yellow folder in the chart room.</w:t>
      </w:r>
    </w:p>
    <w:p w14:paraId="5E88A6B2" w14:textId="77777777" w:rsidR="00784F21" w:rsidRPr="000B0D57" w:rsidRDefault="00784F21" w:rsidP="00014E04">
      <w:pPr>
        <w:jc w:val="center"/>
        <w:rPr>
          <w:b/>
          <w:bCs/>
          <w:sz w:val="20"/>
          <w:szCs w:val="20"/>
        </w:rPr>
      </w:pPr>
    </w:p>
    <w:p w14:paraId="3B6FEDC1" w14:textId="77777777" w:rsidR="00014E04" w:rsidRPr="000B0D57" w:rsidRDefault="00014E04" w:rsidP="00014E04">
      <w:pPr>
        <w:jc w:val="center"/>
        <w:rPr>
          <w:b/>
          <w:bCs/>
          <w:sz w:val="20"/>
          <w:szCs w:val="20"/>
        </w:rPr>
      </w:pPr>
      <w:r w:rsidRPr="000B0D57">
        <w:rPr>
          <w:b/>
          <w:bCs/>
          <w:sz w:val="20"/>
          <w:szCs w:val="20"/>
        </w:rPr>
        <w:t>Questions - please contact Hannah Nguyen:</w:t>
      </w:r>
    </w:p>
    <w:p w14:paraId="5000DEF4" w14:textId="77777777" w:rsidR="00014E04" w:rsidRPr="000B0D57" w:rsidRDefault="00014E04" w:rsidP="00014E04">
      <w:pPr>
        <w:jc w:val="center"/>
        <w:rPr>
          <w:b/>
          <w:bCs/>
          <w:sz w:val="20"/>
          <w:szCs w:val="20"/>
        </w:rPr>
      </w:pPr>
      <w:hyperlink r:id="rId8" w:history="1">
        <w:r w:rsidRPr="000B0D57">
          <w:rPr>
            <w:rStyle w:val="Hyperlink"/>
            <w:b/>
            <w:bCs/>
            <w:sz w:val="20"/>
            <w:szCs w:val="20"/>
          </w:rPr>
          <w:t>hannah.nguyen@wchospital.ca</w:t>
        </w:r>
      </w:hyperlink>
      <w:r w:rsidRPr="000B0D57">
        <w:rPr>
          <w:b/>
          <w:bCs/>
          <w:sz w:val="20"/>
          <w:szCs w:val="20"/>
        </w:rPr>
        <w:t xml:space="preserve"> or (416) 323-6400 ext. 4154</w:t>
      </w:r>
    </w:p>
    <w:p w14:paraId="4C760850" w14:textId="77777777" w:rsidR="00204EE5" w:rsidRPr="00204EE5" w:rsidRDefault="00204EE5" w:rsidP="00D17F23">
      <w:pPr>
        <w:jc w:val="center"/>
        <w:rPr>
          <w:b/>
        </w:rPr>
      </w:pPr>
      <w:r>
        <w:rPr>
          <w:b/>
          <w:sz w:val="22"/>
          <w:szCs w:val="22"/>
        </w:rPr>
        <w:br w:type="page"/>
      </w:r>
      <w:r w:rsidR="00D17F23" w:rsidRPr="00204EE5">
        <w:rPr>
          <w:b/>
        </w:rPr>
        <w:lastRenderedPageBreak/>
        <w:t xml:space="preserve"> </w:t>
      </w:r>
      <w:r w:rsidR="00E45D6D">
        <w:rPr>
          <w:b/>
        </w:rPr>
        <w:t xml:space="preserve">Cognitive </w:t>
      </w:r>
      <w:proofErr w:type="spellStart"/>
      <w:r w:rsidR="00E45D6D">
        <w:rPr>
          <w:b/>
        </w:rPr>
        <w:t>Behaviour</w:t>
      </w:r>
      <w:proofErr w:type="spellEnd"/>
      <w:r w:rsidR="00E45D6D">
        <w:rPr>
          <w:b/>
        </w:rPr>
        <w:t xml:space="preserve"> Therapy</w:t>
      </w:r>
      <w:r w:rsidR="00D17F23" w:rsidRPr="00204EE5">
        <w:rPr>
          <w:b/>
        </w:rPr>
        <w:t xml:space="preserve"> Group for Depression/Anxiety</w:t>
      </w:r>
      <w:r w:rsidRPr="00204EE5">
        <w:rPr>
          <w:b/>
        </w:rPr>
        <w:t xml:space="preserve"> </w:t>
      </w:r>
    </w:p>
    <w:p w14:paraId="6729BE73" w14:textId="77777777" w:rsidR="00D17F23" w:rsidRPr="00204EE5" w:rsidRDefault="00D17F23" w:rsidP="00D17F23">
      <w:pPr>
        <w:jc w:val="center"/>
        <w:rPr>
          <w:b/>
        </w:rPr>
      </w:pPr>
      <w:r w:rsidRPr="00204EE5">
        <w:rPr>
          <w:b/>
        </w:rPr>
        <w:t>General Psychiatry Program</w:t>
      </w:r>
    </w:p>
    <w:p w14:paraId="477C365E" w14:textId="77777777" w:rsidR="00492D60" w:rsidRPr="00204EE5" w:rsidRDefault="00492D60" w:rsidP="00D17F23">
      <w:pPr>
        <w:jc w:val="center"/>
        <w:rPr>
          <w:b/>
        </w:rPr>
      </w:pPr>
      <w:r w:rsidRPr="00204EE5">
        <w:rPr>
          <w:b/>
        </w:rPr>
        <w:t>Information Sheet</w:t>
      </w:r>
    </w:p>
    <w:p w14:paraId="033E7FE8" w14:textId="77777777" w:rsidR="00D17F23" w:rsidRPr="00204EE5" w:rsidRDefault="00D17F23" w:rsidP="00D17F23">
      <w:pPr>
        <w:jc w:val="center"/>
        <w:rPr>
          <w:sz w:val="20"/>
          <w:szCs w:val="20"/>
        </w:rPr>
      </w:pPr>
    </w:p>
    <w:p w14:paraId="0FBD8CE6" w14:textId="77777777" w:rsidR="00D17F23" w:rsidRPr="00204EE5" w:rsidRDefault="00D17F23" w:rsidP="00D17F23">
      <w:pPr>
        <w:jc w:val="center"/>
        <w:rPr>
          <w:sz w:val="20"/>
          <w:szCs w:val="20"/>
        </w:rPr>
      </w:pPr>
      <w:r w:rsidRPr="00204EE5">
        <w:rPr>
          <w:b/>
          <w:sz w:val="20"/>
          <w:szCs w:val="20"/>
        </w:rPr>
        <w:t>Facilitators:</w:t>
      </w:r>
      <w:r w:rsidR="00683338">
        <w:rPr>
          <w:b/>
          <w:sz w:val="20"/>
          <w:szCs w:val="20"/>
        </w:rPr>
        <w:t xml:space="preserve"> </w:t>
      </w:r>
      <w:r w:rsidR="00F9684E">
        <w:rPr>
          <w:sz w:val="20"/>
          <w:szCs w:val="20"/>
        </w:rPr>
        <w:t>Hannah Nguyen RP</w:t>
      </w:r>
      <w:r w:rsidRPr="00204EE5">
        <w:rPr>
          <w:sz w:val="20"/>
          <w:szCs w:val="20"/>
        </w:rPr>
        <w:t xml:space="preserve"> MEd</w:t>
      </w:r>
      <w:r w:rsidR="00204EE5" w:rsidRPr="00204EE5">
        <w:rPr>
          <w:sz w:val="20"/>
          <w:szCs w:val="20"/>
        </w:rPr>
        <w:t>,</w:t>
      </w:r>
      <w:r w:rsidR="00F9684E">
        <w:rPr>
          <w:sz w:val="20"/>
          <w:szCs w:val="20"/>
        </w:rPr>
        <w:t xml:space="preserve"> </w:t>
      </w:r>
      <w:r w:rsidR="005409FE">
        <w:rPr>
          <w:sz w:val="20"/>
          <w:szCs w:val="20"/>
        </w:rPr>
        <w:t xml:space="preserve">Dr. Deanna Bruno MD FRCPC, </w:t>
      </w:r>
      <w:r w:rsidR="00F9684E">
        <w:rPr>
          <w:sz w:val="20"/>
          <w:szCs w:val="20"/>
        </w:rPr>
        <w:t>Leslie Molnar MSW</w:t>
      </w:r>
      <w:r w:rsidR="006B0BCB">
        <w:rPr>
          <w:sz w:val="20"/>
          <w:szCs w:val="20"/>
        </w:rPr>
        <w:t xml:space="preserve"> RSW</w:t>
      </w:r>
    </w:p>
    <w:p w14:paraId="75D30E13" w14:textId="77777777" w:rsidR="00D17F23" w:rsidRPr="00204EE5" w:rsidRDefault="00D17F23" w:rsidP="00D17F23">
      <w:pPr>
        <w:jc w:val="center"/>
        <w:rPr>
          <w:sz w:val="20"/>
          <w:szCs w:val="20"/>
        </w:rPr>
      </w:pPr>
    </w:p>
    <w:p w14:paraId="3CCFDA6D" w14:textId="77777777" w:rsidR="009D6382" w:rsidRPr="005A64BC" w:rsidRDefault="00153644" w:rsidP="009D6382">
      <w:pPr>
        <w:pStyle w:val="NormalWeb"/>
        <w:shd w:val="clear" w:color="auto" w:fill="FFFFFF"/>
        <w:spacing w:before="0" w:beforeAutospacing="0" w:after="0" w:afterAutospacing="0"/>
        <w:rPr>
          <w:b/>
          <w:color w:val="1F1F1E"/>
          <w:sz w:val="20"/>
          <w:szCs w:val="20"/>
        </w:rPr>
      </w:pPr>
      <w:r>
        <w:rPr>
          <w:b/>
          <w:color w:val="000000"/>
          <w:sz w:val="20"/>
          <w:szCs w:val="20"/>
          <w:bdr w:val="none" w:sz="0" w:space="0" w:color="auto" w:frame="1"/>
        </w:rPr>
        <w:t>This</w:t>
      </w:r>
      <w:r w:rsidR="009D6382" w:rsidRPr="00204EE5">
        <w:rPr>
          <w:b/>
          <w:color w:val="000000"/>
          <w:sz w:val="20"/>
          <w:szCs w:val="20"/>
          <w:bdr w:val="none" w:sz="0" w:space="0" w:color="auto" w:frame="1"/>
        </w:rPr>
        <w:t> </w:t>
      </w:r>
      <w:r w:rsidR="009D6382" w:rsidRPr="00204EE5">
        <w:rPr>
          <w:rStyle w:val="xmarkkuv5679iu"/>
          <w:b/>
          <w:color w:val="000000"/>
          <w:sz w:val="20"/>
          <w:szCs w:val="20"/>
          <w:bdr w:val="none" w:sz="0" w:space="0" w:color="auto" w:frame="1"/>
        </w:rPr>
        <w:t>group</w:t>
      </w:r>
      <w:r w:rsidR="009D6382" w:rsidRPr="00204EE5">
        <w:rPr>
          <w:b/>
          <w:color w:val="000000"/>
          <w:sz w:val="20"/>
          <w:szCs w:val="20"/>
          <w:bdr w:val="none" w:sz="0" w:space="0" w:color="auto" w:frame="1"/>
        </w:rPr>
        <w:t xml:space="preserve"> service is open to patients from all WCH mental health programs (WMHP) with priority given to General Psychiatry patients. </w:t>
      </w:r>
      <w:r w:rsidR="009D6382" w:rsidRPr="00204EE5">
        <w:rPr>
          <w:b/>
          <w:color w:val="1F1F1E"/>
          <w:sz w:val="20"/>
          <w:szCs w:val="20"/>
        </w:rPr>
        <w:t>A referral from a physician is required.</w:t>
      </w:r>
      <w:r w:rsidR="005A64BC">
        <w:rPr>
          <w:b/>
          <w:color w:val="1F1F1E"/>
          <w:sz w:val="20"/>
          <w:szCs w:val="20"/>
        </w:rPr>
        <w:t xml:space="preserve"> </w:t>
      </w:r>
      <w:r w:rsidR="005A64BC" w:rsidRPr="005A64BC">
        <w:rPr>
          <w:b/>
          <w:color w:val="1F1F1E"/>
          <w:sz w:val="20"/>
          <w:szCs w:val="20"/>
        </w:rPr>
        <w:t>Please note that this group is currently offered in a virtual format only.</w:t>
      </w:r>
    </w:p>
    <w:p w14:paraId="0CFB5441" w14:textId="77777777" w:rsidR="009D6382" w:rsidRPr="00204EE5" w:rsidRDefault="009D6382" w:rsidP="00D17F23">
      <w:pPr>
        <w:rPr>
          <w:b/>
          <w:sz w:val="20"/>
          <w:szCs w:val="20"/>
        </w:rPr>
      </w:pPr>
    </w:p>
    <w:p w14:paraId="20DBEE1F" w14:textId="77777777" w:rsidR="00D17F23" w:rsidRPr="00204EE5" w:rsidRDefault="00D17F23" w:rsidP="00204EE5">
      <w:pPr>
        <w:rPr>
          <w:b/>
          <w:sz w:val="20"/>
          <w:szCs w:val="20"/>
        </w:rPr>
      </w:pPr>
      <w:r w:rsidRPr="00204EE5">
        <w:rPr>
          <w:b/>
          <w:sz w:val="20"/>
          <w:szCs w:val="20"/>
          <w:u w:val="single"/>
        </w:rPr>
        <w:t>Purpose of Group:</w:t>
      </w:r>
      <w:r w:rsidR="009D6382" w:rsidRPr="00204EE5">
        <w:rPr>
          <w:b/>
          <w:sz w:val="20"/>
          <w:szCs w:val="20"/>
        </w:rPr>
        <w:t xml:space="preserve"> </w:t>
      </w:r>
      <w:r w:rsidRPr="00204EE5">
        <w:rPr>
          <w:sz w:val="20"/>
          <w:szCs w:val="20"/>
        </w:rPr>
        <w:t>To decrease symptoms of anxiety and/or depression for clients</w:t>
      </w:r>
      <w:r w:rsidR="00204EE5" w:rsidRPr="00204EE5">
        <w:rPr>
          <w:sz w:val="20"/>
          <w:szCs w:val="20"/>
        </w:rPr>
        <w:t xml:space="preserve">. </w:t>
      </w:r>
      <w:r w:rsidRPr="00204EE5">
        <w:rPr>
          <w:sz w:val="20"/>
          <w:szCs w:val="20"/>
        </w:rPr>
        <w:t>To offer clients the opportunity to learn and practice behavior changes in a safe and supportive environment</w:t>
      </w:r>
      <w:r w:rsidR="00204EE5" w:rsidRPr="00204EE5">
        <w:rPr>
          <w:sz w:val="20"/>
          <w:szCs w:val="20"/>
        </w:rPr>
        <w:t>.</w:t>
      </w:r>
    </w:p>
    <w:p w14:paraId="304AF10E" w14:textId="77777777" w:rsidR="00D17F23" w:rsidRPr="00204EE5" w:rsidRDefault="00D17F23" w:rsidP="00D17F23">
      <w:pPr>
        <w:rPr>
          <w:b/>
          <w:sz w:val="20"/>
          <w:szCs w:val="20"/>
        </w:rPr>
      </w:pPr>
    </w:p>
    <w:p w14:paraId="460E7F1A" w14:textId="77777777" w:rsidR="00D17F23" w:rsidRPr="00204EE5" w:rsidRDefault="00D17F23" w:rsidP="00204EE5">
      <w:pPr>
        <w:rPr>
          <w:sz w:val="20"/>
          <w:szCs w:val="20"/>
        </w:rPr>
      </w:pPr>
      <w:r w:rsidRPr="00204EE5">
        <w:rPr>
          <w:b/>
          <w:sz w:val="20"/>
          <w:szCs w:val="20"/>
          <w:u w:val="single"/>
        </w:rPr>
        <w:t>Overall Goals and Objectives for participants:</w:t>
      </w:r>
      <w:r w:rsidR="00204EE5" w:rsidRPr="00204EE5">
        <w:rPr>
          <w:b/>
          <w:sz w:val="20"/>
          <w:szCs w:val="20"/>
        </w:rPr>
        <w:t xml:space="preserve"> </w:t>
      </w:r>
      <w:r w:rsidRPr="00204EE5">
        <w:rPr>
          <w:sz w:val="20"/>
          <w:szCs w:val="20"/>
        </w:rPr>
        <w:t>To increase self-awareness of the interplay of thought, mood, and behavior</w:t>
      </w:r>
      <w:r w:rsidR="00204EE5" w:rsidRPr="00204EE5">
        <w:rPr>
          <w:sz w:val="20"/>
          <w:szCs w:val="20"/>
        </w:rPr>
        <w:t xml:space="preserve">. </w:t>
      </w:r>
      <w:r w:rsidRPr="00204EE5">
        <w:rPr>
          <w:sz w:val="20"/>
          <w:szCs w:val="20"/>
        </w:rPr>
        <w:t>To provide opportunities to practice and develop cognitive and behavioral tools in a supportive group setting</w:t>
      </w:r>
      <w:r w:rsidR="00204EE5" w:rsidRPr="00204EE5">
        <w:rPr>
          <w:sz w:val="20"/>
          <w:szCs w:val="20"/>
        </w:rPr>
        <w:t>.</w:t>
      </w:r>
    </w:p>
    <w:p w14:paraId="352EDA31" w14:textId="77777777" w:rsidR="00D17F23" w:rsidRPr="00204EE5" w:rsidRDefault="00D17F23" w:rsidP="00D17F23">
      <w:pPr>
        <w:rPr>
          <w:b/>
          <w:sz w:val="20"/>
          <w:szCs w:val="20"/>
        </w:rPr>
      </w:pPr>
    </w:p>
    <w:p w14:paraId="61756A28" w14:textId="77777777" w:rsidR="00492D60" w:rsidRPr="00204EE5" w:rsidRDefault="00492D60" w:rsidP="00492D60">
      <w:pPr>
        <w:pStyle w:val="NormalWeb"/>
        <w:shd w:val="clear" w:color="auto" w:fill="FFFFFF"/>
        <w:spacing w:before="0" w:beforeAutospacing="0" w:after="0" w:afterAutospacing="0"/>
        <w:rPr>
          <w:color w:val="201F1E"/>
          <w:sz w:val="20"/>
          <w:szCs w:val="20"/>
        </w:rPr>
      </w:pPr>
      <w:r w:rsidRPr="00204EE5">
        <w:rPr>
          <w:b/>
          <w:bCs/>
          <w:color w:val="000000"/>
          <w:sz w:val="20"/>
          <w:szCs w:val="20"/>
          <w:u w:val="single"/>
          <w:bdr w:val="none" w:sz="0" w:space="0" w:color="auto" w:frame="1"/>
        </w:rPr>
        <w:t>Referral Tips:</w:t>
      </w:r>
    </w:p>
    <w:p w14:paraId="707670FF" w14:textId="77777777" w:rsidR="00492D60" w:rsidRPr="00204EE5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Please help us manage your client's expectations by sharing that a referral to the </w:t>
      </w:r>
      <w:r w:rsidRPr="00204EE5">
        <w:rPr>
          <w:rStyle w:val="xmarkmmaewgn12"/>
          <w:color w:val="000000"/>
          <w:sz w:val="20"/>
          <w:szCs w:val="20"/>
          <w:bdr w:val="none" w:sz="0" w:space="0" w:color="auto" w:frame="1"/>
        </w:rPr>
        <w:t>CBT</w:t>
      </w:r>
      <w:r w:rsidRPr="00204EE5">
        <w:rPr>
          <w:color w:val="000000"/>
          <w:sz w:val="20"/>
          <w:szCs w:val="20"/>
          <w:bdr w:val="none" w:sz="0" w:space="0" w:color="auto" w:frame="1"/>
        </w:rPr>
        <w:t> 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> does not guarantee a place in the 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>. It is an opportunity for us to assess the client's readiness and fit for 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> to ensure a successful experience for them.</w:t>
      </w:r>
      <w:r w:rsidRPr="00204EE5">
        <w:rPr>
          <w:b/>
          <w:bCs/>
          <w:color w:val="000000"/>
          <w:sz w:val="20"/>
          <w:szCs w:val="20"/>
          <w:bdr w:val="none" w:sz="0" w:space="0" w:color="auto" w:frame="1"/>
        </w:rPr>
        <w:t>  </w:t>
      </w:r>
      <w:r w:rsidRPr="00204EE5">
        <w:rPr>
          <w:color w:val="000000"/>
          <w:sz w:val="20"/>
          <w:szCs w:val="20"/>
          <w:bdr w:val="none" w:sz="0" w:space="0" w:color="auto" w:frame="1"/>
          <w:lang w:val="en-CA"/>
        </w:rPr>
        <w:t> </w:t>
      </w:r>
    </w:p>
    <w:p w14:paraId="0AD9D921" w14:textId="77777777" w:rsidR="00492D60" w:rsidRPr="00204EE5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Clients with a </w:t>
      </w:r>
      <w:r w:rsidRPr="00014E04">
        <w:rPr>
          <w:bCs/>
          <w:color w:val="000000"/>
          <w:sz w:val="20"/>
          <w:szCs w:val="20"/>
          <w:bdr w:val="none" w:sz="0" w:space="0" w:color="auto" w:frame="1"/>
        </w:rPr>
        <w:t>history of trauma</w:t>
      </w:r>
      <w:r w:rsidRPr="00204EE5">
        <w:rPr>
          <w:color w:val="000000"/>
          <w:sz w:val="20"/>
          <w:szCs w:val="20"/>
          <w:bdr w:val="none" w:sz="0" w:space="0" w:color="auto" w:frame="1"/>
        </w:rPr>
        <w:t> need to have had a previous trauma informed therapy experience. If you feel that your client has a solid foundation and care strategy in place, please do not hesitate to refer them. </w:t>
      </w:r>
      <w:r w:rsidRPr="00204EE5">
        <w:rPr>
          <w:color w:val="000000"/>
          <w:sz w:val="20"/>
          <w:szCs w:val="20"/>
          <w:bdr w:val="none" w:sz="0" w:space="0" w:color="auto" w:frame="1"/>
          <w:lang w:val="en-CA"/>
        </w:rPr>
        <w:t> </w:t>
      </w:r>
    </w:p>
    <w:p w14:paraId="626B8F71" w14:textId="77777777" w:rsidR="00492D60" w:rsidRPr="00204EE5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Additionally, for those individuals who identify with having a </w:t>
      </w:r>
      <w:r w:rsidRPr="00014E04">
        <w:rPr>
          <w:bCs/>
          <w:color w:val="000000"/>
          <w:sz w:val="20"/>
          <w:szCs w:val="20"/>
          <w:bdr w:val="none" w:sz="0" w:space="0" w:color="auto" w:frame="1"/>
        </w:rPr>
        <w:t>substance use issue</w:t>
      </w:r>
      <w:r w:rsidRPr="00014E04">
        <w:rPr>
          <w:color w:val="000000"/>
          <w:sz w:val="20"/>
          <w:szCs w:val="20"/>
          <w:bdr w:val="none" w:sz="0" w:space="0" w:color="auto" w:frame="1"/>
        </w:rPr>
        <w:t>,</w:t>
      </w:r>
      <w:r w:rsidRPr="00204EE5">
        <w:rPr>
          <w:color w:val="000000"/>
          <w:sz w:val="20"/>
          <w:szCs w:val="20"/>
          <w:bdr w:val="none" w:sz="0" w:space="0" w:color="auto" w:frame="1"/>
        </w:rPr>
        <w:t xml:space="preserve"> it is important that they have a relapse prevention strategy in place before participating in the 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>. Active drug/alcohol use is not recommended and often impedes a person’s ability to fully benefit from the experience.</w:t>
      </w:r>
      <w:r w:rsidRPr="00204EE5">
        <w:rPr>
          <w:color w:val="000000"/>
          <w:sz w:val="20"/>
          <w:szCs w:val="20"/>
          <w:bdr w:val="none" w:sz="0" w:space="0" w:color="auto" w:frame="1"/>
          <w:lang w:val="en-CA"/>
        </w:rPr>
        <w:t> </w:t>
      </w:r>
    </w:p>
    <w:p w14:paraId="536AD4B1" w14:textId="77777777" w:rsidR="008A7C0F" w:rsidRPr="008A7C0F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Please note that client</w:t>
      </w:r>
      <w:r w:rsidR="008A7C0F">
        <w:rPr>
          <w:color w:val="000000"/>
          <w:sz w:val="20"/>
          <w:szCs w:val="20"/>
          <w:bdr w:val="none" w:sz="0" w:space="0" w:color="auto" w:frame="1"/>
        </w:rPr>
        <w:t>s must be current WMHP clients.</w:t>
      </w:r>
    </w:p>
    <w:p w14:paraId="446E60B1" w14:textId="77777777" w:rsidR="008A7C0F" w:rsidRPr="008A7C0F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While in 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>, clients must have a regular treating physician to follow them. This could be a WCH or community psychiatrist or family doctor.</w:t>
      </w:r>
    </w:p>
    <w:p w14:paraId="598050B3" w14:textId="77777777" w:rsidR="009D6382" w:rsidRPr="00204EE5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For clients followed by WCH therapists, we require that your client have follow up with their psychiatrist or family physician while they wait for intake/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> to start and for the duration of the </w:t>
      </w:r>
      <w:r w:rsidRPr="00204EE5">
        <w:rPr>
          <w:rStyle w:val="xmarkkuv5679iu"/>
          <w:color w:val="000000"/>
          <w:sz w:val="20"/>
          <w:szCs w:val="20"/>
          <w:bdr w:val="none" w:sz="0" w:space="0" w:color="auto" w:frame="1"/>
        </w:rPr>
        <w:t>group</w:t>
      </w:r>
      <w:r w:rsidRPr="00204EE5">
        <w:rPr>
          <w:color w:val="000000"/>
          <w:sz w:val="20"/>
          <w:szCs w:val="20"/>
          <w:bdr w:val="none" w:sz="0" w:space="0" w:color="auto" w:frame="1"/>
        </w:rPr>
        <w:t xml:space="preserve">. </w:t>
      </w:r>
    </w:p>
    <w:p w14:paraId="2AA4BA2C" w14:textId="77777777" w:rsidR="00492D60" w:rsidRPr="00204EE5" w:rsidRDefault="00492D60" w:rsidP="00204EE5">
      <w:pPr>
        <w:numPr>
          <w:ilvl w:val="0"/>
          <w:numId w:val="8"/>
        </w:numPr>
        <w:shd w:val="clear" w:color="auto" w:fill="FFFFFF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The referral must include information about current or resolving mood and/or anxiety disorder(s).</w:t>
      </w:r>
      <w:r w:rsidRPr="00204EE5">
        <w:rPr>
          <w:color w:val="000000"/>
          <w:sz w:val="20"/>
          <w:szCs w:val="20"/>
          <w:bdr w:val="none" w:sz="0" w:space="0" w:color="auto" w:frame="1"/>
          <w:lang w:val="en-CA"/>
        </w:rPr>
        <w:t> </w:t>
      </w:r>
    </w:p>
    <w:p w14:paraId="0C86E6FB" w14:textId="77777777" w:rsidR="009D6382" w:rsidRPr="00204EE5" w:rsidRDefault="009D6382" w:rsidP="00D17F23">
      <w:pPr>
        <w:pStyle w:val="xxxmsolistparagraph"/>
        <w:rPr>
          <w:rFonts w:eastAsia="Times New Roman"/>
          <w:b/>
          <w:sz w:val="20"/>
          <w:szCs w:val="20"/>
        </w:rPr>
      </w:pPr>
    </w:p>
    <w:p w14:paraId="2E57D91E" w14:textId="77777777" w:rsidR="00D17F23" w:rsidRPr="00204EE5" w:rsidRDefault="00D17F23" w:rsidP="00D17F23">
      <w:pPr>
        <w:pStyle w:val="xxxmsolistparagraph"/>
        <w:rPr>
          <w:rFonts w:eastAsia="Times New Roman"/>
          <w:b/>
          <w:sz w:val="20"/>
          <w:szCs w:val="20"/>
          <w:u w:val="single"/>
        </w:rPr>
      </w:pPr>
      <w:r w:rsidRPr="00204EE5">
        <w:rPr>
          <w:rFonts w:eastAsia="Times New Roman"/>
          <w:b/>
          <w:sz w:val="20"/>
          <w:szCs w:val="20"/>
          <w:u w:val="single"/>
        </w:rPr>
        <w:t>Exclusionary Criteria:</w:t>
      </w:r>
    </w:p>
    <w:p w14:paraId="7B3114A2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 xml:space="preserve">Active suicidal ideation, and/or has attempted suicide in the past 6 </w:t>
      </w:r>
      <w:proofErr w:type="gramStart"/>
      <w:r w:rsidRPr="00204EE5">
        <w:rPr>
          <w:color w:val="000000"/>
          <w:sz w:val="20"/>
          <w:szCs w:val="20"/>
          <w:bdr w:val="none" w:sz="0" w:space="0" w:color="auto" w:frame="1"/>
        </w:rPr>
        <w:t>months</w:t>
      </w:r>
      <w:proofErr w:type="gramEnd"/>
    </w:p>
    <w:p w14:paraId="24F188A8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High risk to themselves, risk to others, or at significant risk of self-neglect</w:t>
      </w:r>
    </w:p>
    <w:p w14:paraId="61146DF8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Self-harming as the primary concern </w:t>
      </w:r>
    </w:p>
    <w:p w14:paraId="67CBB43C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Acute symptoms of post-traumatic stress disorder with impaired coping skills</w:t>
      </w:r>
    </w:p>
    <w:p w14:paraId="0CCE4647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Problematic affect dysregulation with impaired coping skills</w:t>
      </w:r>
    </w:p>
    <w:p w14:paraId="606ADB85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 xml:space="preserve">Problematic substance </w:t>
      </w:r>
      <w:proofErr w:type="gramStart"/>
      <w:r w:rsidRPr="00204EE5">
        <w:rPr>
          <w:color w:val="000000"/>
          <w:sz w:val="20"/>
          <w:szCs w:val="20"/>
          <w:bdr w:val="none" w:sz="0" w:space="0" w:color="auto" w:frame="1"/>
        </w:rPr>
        <w:t>use</w:t>
      </w:r>
      <w:proofErr w:type="gramEnd"/>
      <w:r w:rsidRPr="00204EE5">
        <w:rPr>
          <w:color w:val="000000"/>
          <w:sz w:val="20"/>
          <w:szCs w:val="20"/>
          <w:bdr w:val="none" w:sz="0" w:space="0" w:color="auto" w:frame="1"/>
        </w:rPr>
        <w:t xml:space="preserve"> without care strategy and relapse prevention in place </w:t>
      </w:r>
    </w:p>
    <w:p w14:paraId="7E747353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Unstable bipolar disorder </w:t>
      </w:r>
    </w:p>
    <w:p w14:paraId="54793A93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Active psychosis</w:t>
      </w:r>
    </w:p>
    <w:p w14:paraId="49C90A52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Severe/complex personality disorder</w:t>
      </w:r>
      <w:r w:rsidR="005A64BC">
        <w:rPr>
          <w:color w:val="000000"/>
          <w:sz w:val="20"/>
          <w:szCs w:val="20"/>
          <w:bdr w:val="none" w:sz="0" w:space="0" w:color="auto" w:frame="1"/>
        </w:rPr>
        <w:t>s</w:t>
      </w:r>
    </w:p>
    <w:p w14:paraId="409DBB5D" w14:textId="77777777" w:rsidR="00492D60" w:rsidRPr="00204EE5" w:rsidRDefault="00492D60" w:rsidP="00492D60">
      <w:pPr>
        <w:numPr>
          <w:ilvl w:val="0"/>
          <w:numId w:val="3"/>
        </w:numPr>
        <w:shd w:val="clear" w:color="auto" w:fill="FFFFFF"/>
        <w:textAlignment w:val="baseline"/>
        <w:rPr>
          <w:color w:val="000000"/>
          <w:sz w:val="20"/>
          <w:szCs w:val="20"/>
        </w:rPr>
      </w:pPr>
      <w:r w:rsidRPr="00204EE5">
        <w:rPr>
          <w:color w:val="000000"/>
          <w:sz w:val="20"/>
          <w:szCs w:val="20"/>
          <w:bdr w:val="none" w:sz="0" w:space="0" w:color="auto" w:frame="1"/>
        </w:rPr>
        <w:t>Severe eating disorder</w:t>
      </w:r>
    </w:p>
    <w:p w14:paraId="7E29B4E0" w14:textId="77777777" w:rsidR="00204EE5" w:rsidRPr="00204EE5" w:rsidRDefault="00204EE5" w:rsidP="00204EE5">
      <w:pPr>
        <w:rPr>
          <w:b/>
          <w:sz w:val="20"/>
          <w:szCs w:val="20"/>
        </w:rPr>
      </w:pPr>
    </w:p>
    <w:p w14:paraId="210CEA44" w14:textId="77777777" w:rsidR="009D6382" w:rsidRPr="00204EE5" w:rsidRDefault="00D17F23" w:rsidP="00D17F23">
      <w:pPr>
        <w:rPr>
          <w:b/>
          <w:sz w:val="20"/>
          <w:szCs w:val="20"/>
        </w:rPr>
      </w:pPr>
      <w:r w:rsidRPr="00204EE5">
        <w:rPr>
          <w:b/>
          <w:sz w:val="20"/>
          <w:szCs w:val="20"/>
          <w:u w:val="single"/>
        </w:rPr>
        <w:t>Group Schedule</w:t>
      </w:r>
      <w:r w:rsidRPr="00204EE5">
        <w:rPr>
          <w:b/>
          <w:sz w:val="20"/>
          <w:szCs w:val="20"/>
        </w:rPr>
        <w:t xml:space="preserve">: </w:t>
      </w:r>
      <w:r w:rsidRPr="00204EE5">
        <w:rPr>
          <w:sz w:val="20"/>
          <w:szCs w:val="20"/>
        </w:rPr>
        <w:t xml:space="preserve">Running </w:t>
      </w:r>
      <w:r w:rsidR="005A64BC">
        <w:rPr>
          <w:sz w:val="20"/>
          <w:szCs w:val="20"/>
        </w:rPr>
        <w:t xml:space="preserve">virtually, </w:t>
      </w:r>
      <w:r w:rsidRPr="00204EE5">
        <w:rPr>
          <w:sz w:val="20"/>
          <w:szCs w:val="20"/>
        </w:rPr>
        <w:t>Tuesdays: 1 – 2:45 PM for 8 weeks</w:t>
      </w:r>
      <w:r w:rsidR="00204EE5" w:rsidRPr="00204EE5">
        <w:rPr>
          <w:sz w:val="20"/>
          <w:szCs w:val="20"/>
        </w:rPr>
        <w:t xml:space="preserve">. </w:t>
      </w:r>
      <w:r w:rsidRPr="00204EE5">
        <w:rPr>
          <w:sz w:val="20"/>
          <w:szCs w:val="20"/>
        </w:rPr>
        <w:t>Clients will not be charged a fee. No reimbursement for travel or other expenses.</w:t>
      </w:r>
      <w:r w:rsidR="00204EE5" w:rsidRPr="00204EE5">
        <w:rPr>
          <w:sz w:val="20"/>
          <w:szCs w:val="20"/>
        </w:rPr>
        <w:t xml:space="preserve"> </w:t>
      </w:r>
    </w:p>
    <w:p w14:paraId="0783F3F8" w14:textId="77777777" w:rsidR="009D6382" w:rsidRPr="00204EE5" w:rsidRDefault="009D6382" w:rsidP="00D17F23">
      <w:pPr>
        <w:rPr>
          <w:b/>
          <w:sz w:val="20"/>
          <w:szCs w:val="20"/>
          <w:u w:val="single"/>
        </w:rPr>
      </w:pPr>
    </w:p>
    <w:p w14:paraId="6C332C96" w14:textId="77777777" w:rsidR="00D17F23" w:rsidRPr="00204EE5" w:rsidRDefault="00D17F23" w:rsidP="00D17F23">
      <w:pPr>
        <w:jc w:val="center"/>
        <w:rPr>
          <w:b/>
          <w:bCs/>
          <w:sz w:val="20"/>
          <w:szCs w:val="20"/>
        </w:rPr>
      </w:pPr>
      <w:r w:rsidRPr="00204EE5">
        <w:rPr>
          <w:b/>
          <w:bCs/>
          <w:sz w:val="20"/>
          <w:szCs w:val="20"/>
        </w:rPr>
        <w:t>Questions - please contact Hannah Nguyen:</w:t>
      </w:r>
    </w:p>
    <w:p w14:paraId="024258E1" w14:textId="77777777" w:rsidR="00D17F23" w:rsidRPr="00204EE5" w:rsidRDefault="00D17F23" w:rsidP="00D17F23">
      <w:pPr>
        <w:jc w:val="center"/>
        <w:rPr>
          <w:b/>
          <w:bCs/>
          <w:sz w:val="20"/>
          <w:szCs w:val="20"/>
        </w:rPr>
      </w:pPr>
      <w:hyperlink r:id="rId9" w:history="1">
        <w:r w:rsidRPr="00204EE5">
          <w:rPr>
            <w:rStyle w:val="Hyperlink"/>
            <w:b/>
            <w:bCs/>
            <w:sz w:val="20"/>
            <w:szCs w:val="20"/>
          </w:rPr>
          <w:t>hannah.nguyen@wchospital.ca</w:t>
        </w:r>
      </w:hyperlink>
      <w:r w:rsidRPr="00204EE5">
        <w:rPr>
          <w:b/>
          <w:bCs/>
          <w:sz w:val="20"/>
          <w:szCs w:val="20"/>
        </w:rPr>
        <w:t xml:space="preserve"> or (416) 323-6400 ext. 4154</w:t>
      </w:r>
    </w:p>
    <w:p w14:paraId="46584FE2" w14:textId="77777777" w:rsidR="00D17F23" w:rsidRPr="003830D7" w:rsidRDefault="00D17F23" w:rsidP="003830D7">
      <w:pPr>
        <w:jc w:val="center"/>
        <w:rPr>
          <w:sz w:val="20"/>
          <w:szCs w:val="20"/>
        </w:rPr>
      </w:pPr>
    </w:p>
    <w:sectPr w:rsidR="00D17F23" w:rsidRPr="003830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77153" w14:textId="77777777" w:rsidR="000A44B1" w:rsidRDefault="000A44B1" w:rsidP="0003464F">
      <w:r>
        <w:separator/>
      </w:r>
    </w:p>
  </w:endnote>
  <w:endnote w:type="continuationSeparator" w:id="0">
    <w:p w14:paraId="26F8BEA3" w14:textId="77777777" w:rsidR="000A44B1" w:rsidRDefault="000A44B1" w:rsidP="00034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03463" w14:textId="77777777" w:rsidR="00983FD2" w:rsidRDefault="00983F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C96FE" w14:textId="77777777" w:rsidR="00983FD2" w:rsidRDefault="00983FD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B1E57" w14:textId="77777777" w:rsidR="00983FD2" w:rsidRDefault="00983F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49417" w14:textId="77777777" w:rsidR="000A44B1" w:rsidRDefault="000A44B1" w:rsidP="0003464F">
      <w:r>
        <w:separator/>
      </w:r>
    </w:p>
  </w:footnote>
  <w:footnote w:type="continuationSeparator" w:id="0">
    <w:p w14:paraId="16CEB32F" w14:textId="77777777" w:rsidR="000A44B1" w:rsidRDefault="000A44B1" w:rsidP="000346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B26E" w14:textId="77777777" w:rsidR="00983FD2" w:rsidRDefault="00983F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4BB44" w14:textId="3CCC288E" w:rsidR="0003464F" w:rsidRDefault="00983FD2">
    <w:pPr>
      <w:pStyle w:val="Header"/>
    </w:pPr>
    <w:r>
      <w:rPr>
        <w:noProof/>
      </w:rPr>
      <w:drawing>
        <wp:inline distT="0" distB="0" distL="0" distR="0" wp14:anchorId="7F3CB6C2" wp14:editId="7F01C858">
          <wp:extent cx="1499884" cy="313267"/>
          <wp:effectExtent l="0" t="0" r="0" b="4445"/>
          <wp:docPr id="687661118" name="Picture 1" descr="A picture containing font, graphics, graphic design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7661118" name="Picture 1" descr="A picture containing font, graphics, graphic design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789" cy="327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24F6F" w14:textId="77777777" w:rsidR="00983FD2" w:rsidRDefault="00983F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A7D"/>
    <w:multiLevelType w:val="hybridMultilevel"/>
    <w:tmpl w:val="4B30CB48"/>
    <w:lvl w:ilvl="0" w:tplc="3ABCB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77E27"/>
    <w:multiLevelType w:val="multilevel"/>
    <w:tmpl w:val="E9A6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95FED"/>
    <w:multiLevelType w:val="hybridMultilevel"/>
    <w:tmpl w:val="CE36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12132"/>
    <w:multiLevelType w:val="multilevel"/>
    <w:tmpl w:val="B3380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7B07126"/>
    <w:multiLevelType w:val="hybridMultilevel"/>
    <w:tmpl w:val="0FE2921A"/>
    <w:lvl w:ilvl="0" w:tplc="8DBE4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A798D"/>
    <w:multiLevelType w:val="multilevel"/>
    <w:tmpl w:val="E9A64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F5550E2"/>
    <w:multiLevelType w:val="hybridMultilevel"/>
    <w:tmpl w:val="8878E7C8"/>
    <w:lvl w:ilvl="0" w:tplc="8DBE4E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FF4636"/>
    <w:multiLevelType w:val="hybridMultilevel"/>
    <w:tmpl w:val="A84842BA"/>
    <w:lvl w:ilvl="0" w:tplc="3ABCB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2397835">
    <w:abstractNumId w:val="2"/>
  </w:num>
  <w:num w:numId="2" w16cid:durableId="232208017">
    <w:abstractNumId w:val="6"/>
  </w:num>
  <w:num w:numId="3" w16cid:durableId="524557827">
    <w:abstractNumId w:val="4"/>
  </w:num>
  <w:num w:numId="4" w16cid:durableId="433329133">
    <w:abstractNumId w:val="0"/>
  </w:num>
  <w:num w:numId="5" w16cid:durableId="471021680">
    <w:abstractNumId w:val="3"/>
  </w:num>
  <w:num w:numId="6" w16cid:durableId="1645430401">
    <w:abstractNumId w:val="1"/>
  </w:num>
  <w:num w:numId="7" w16cid:durableId="329410815">
    <w:abstractNumId w:val="5"/>
  </w:num>
  <w:num w:numId="8" w16cid:durableId="125547938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C94"/>
    <w:rsid w:val="00014E04"/>
    <w:rsid w:val="00020905"/>
    <w:rsid w:val="0003464F"/>
    <w:rsid w:val="000A44B1"/>
    <w:rsid w:val="000B0D57"/>
    <w:rsid w:val="000D72B0"/>
    <w:rsid w:val="000E594D"/>
    <w:rsid w:val="001155FF"/>
    <w:rsid w:val="00124AE7"/>
    <w:rsid w:val="00150BCB"/>
    <w:rsid w:val="001529B9"/>
    <w:rsid w:val="00153644"/>
    <w:rsid w:val="001620B4"/>
    <w:rsid w:val="001A2ADD"/>
    <w:rsid w:val="001E380A"/>
    <w:rsid w:val="00204EE5"/>
    <w:rsid w:val="00233417"/>
    <w:rsid w:val="00246337"/>
    <w:rsid w:val="00247AD3"/>
    <w:rsid w:val="002A7CAD"/>
    <w:rsid w:val="002E0A7A"/>
    <w:rsid w:val="003107B3"/>
    <w:rsid w:val="003830D7"/>
    <w:rsid w:val="003A6C23"/>
    <w:rsid w:val="003A7F44"/>
    <w:rsid w:val="003C1C3A"/>
    <w:rsid w:val="003E05F9"/>
    <w:rsid w:val="003F1574"/>
    <w:rsid w:val="004853B9"/>
    <w:rsid w:val="00492D60"/>
    <w:rsid w:val="004976EF"/>
    <w:rsid w:val="004F74C1"/>
    <w:rsid w:val="00500807"/>
    <w:rsid w:val="0051402D"/>
    <w:rsid w:val="005170EE"/>
    <w:rsid w:val="005409FE"/>
    <w:rsid w:val="00573A26"/>
    <w:rsid w:val="005A64BC"/>
    <w:rsid w:val="00603FCD"/>
    <w:rsid w:val="006249ED"/>
    <w:rsid w:val="0063550A"/>
    <w:rsid w:val="00683338"/>
    <w:rsid w:val="00690E94"/>
    <w:rsid w:val="006A5D87"/>
    <w:rsid w:val="006B0BCB"/>
    <w:rsid w:val="006B3BDB"/>
    <w:rsid w:val="007151F6"/>
    <w:rsid w:val="00722F1F"/>
    <w:rsid w:val="0075793D"/>
    <w:rsid w:val="0077229F"/>
    <w:rsid w:val="00784F21"/>
    <w:rsid w:val="007D31A2"/>
    <w:rsid w:val="007E1A16"/>
    <w:rsid w:val="008405C8"/>
    <w:rsid w:val="00850F3B"/>
    <w:rsid w:val="0086118A"/>
    <w:rsid w:val="008A114D"/>
    <w:rsid w:val="008A7C0F"/>
    <w:rsid w:val="008D2B19"/>
    <w:rsid w:val="009576AF"/>
    <w:rsid w:val="0097621C"/>
    <w:rsid w:val="00983FD2"/>
    <w:rsid w:val="00991128"/>
    <w:rsid w:val="009B0F6B"/>
    <w:rsid w:val="009D6382"/>
    <w:rsid w:val="00A77081"/>
    <w:rsid w:val="00AB6954"/>
    <w:rsid w:val="00AC2AD1"/>
    <w:rsid w:val="00AC7B07"/>
    <w:rsid w:val="00AD1D9C"/>
    <w:rsid w:val="00AD45BF"/>
    <w:rsid w:val="00B4097E"/>
    <w:rsid w:val="00B57096"/>
    <w:rsid w:val="00B813E5"/>
    <w:rsid w:val="00B82214"/>
    <w:rsid w:val="00B8464B"/>
    <w:rsid w:val="00BF28EE"/>
    <w:rsid w:val="00C757CE"/>
    <w:rsid w:val="00C939FE"/>
    <w:rsid w:val="00CE59F9"/>
    <w:rsid w:val="00D1012A"/>
    <w:rsid w:val="00D1650C"/>
    <w:rsid w:val="00D17F23"/>
    <w:rsid w:val="00D226A4"/>
    <w:rsid w:val="00D4032A"/>
    <w:rsid w:val="00D54FEC"/>
    <w:rsid w:val="00D80501"/>
    <w:rsid w:val="00DE4336"/>
    <w:rsid w:val="00E129B3"/>
    <w:rsid w:val="00E336F7"/>
    <w:rsid w:val="00E45D6D"/>
    <w:rsid w:val="00E531CE"/>
    <w:rsid w:val="00E75419"/>
    <w:rsid w:val="00E77C94"/>
    <w:rsid w:val="00EA06E2"/>
    <w:rsid w:val="00ED73A0"/>
    <w:rsid w:val="00F30536"/>
    <w:rsid w:val="00F5271C"/>
    <w:rsid w:val="00F9684E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BE34AD"/>
  <w15:chartTrackingRefBased/>
  <w15:docId w15:val="{05E030DF-3C76-E641-B3AF-F5E40E10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7C94"/>
    <w:rPr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63550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7151F6"/>
    <w:rPr>
      <w:color w:val="605E5C"/>
      <w:shd w:val="clear" w:color="auto" w:fill="E1DFDD"/>
    </w:rPr>
  </w:style>
  <w:style w:type="paragraph" w:customStyle="1" w:styleId="Default">
    <w:name w:val="Default"/>
    <w:rsid w:val="0077229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0346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3464F"/>
    <w:rPr>
      <w:sz w:val="24"/>
      <w:szCs w:val="24"/>
    </w:rPr>
  </w:style>
  <w:style w:type="paragraph" w:styleId="Footer">
    <w:name w:val="footer"/>
    <w:basedOn w:val="Normal"/>
    <w:link w:val="FooterChar"/>
    <w:rsid w:val="0003464F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3464F"/>
    <w:rPr>
      <w:sz w:val="24"/>
      <w:szCs w:val="24"/>
    </w:rPr>
  </w:style>
  <w:style w:type="paragraph" w:customStyle="1" w:styleId="xxxmsolistparagraph">
    <w:name w:val="x_xxmsolistparagraph"/>
    <w:basedOn w:val="Normal"/>
    <w:rsid w:val="00AC2AD1"/>
    <w:rPr>
      <w:rFonts w:eastAsia="Calibri"/>
    </w:rPr>
  </w:style>
  <w:style w:type="paragraph" w:styleId="NormalWeb">
    <w:name w:val="Normal (Web)"/>
    <w:basedOn w:val="Normal"/>
    <w:uiPriority w:val="99"/>
    <w:unhideWhenUsed/>
    <w:rsid w:val="00492D60"/>
    <w:pPr>
      <w:spacing w:before="100" w:beforeAutospacing="1" w:after="100" w:afterAutospacing="1"/>
    </w:pPr>
  </w:style>
  <w:style w:type="character" w:customStyle="1" w:styleId="xmarkmmaewgn12">
    <w:name w:val="x_markmmaewgn12"/>
    <w:basedOn w:val="DefaultParagraphFont"/>
    <w:rsid w:val="00492D60"/>
  </w:style>
  <w:style w:type="character" w:customStyle="1" w:styleId="xmarkkuv5679iu">
    <w:name w:val="x_markkuv5679iu"/>
    <w:basedOn w:val="DefaultParagraphFont"/>
    <w:rsid w:val="00492D60"/>
  </w:style>
  <w:style w:type="table" w:styleId="TableGrid">
    <w:name w:val="Table Grid"/>
    <w:basedOn w:val="TableNormal"/>
    <w:rsid w:val="009D63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nnah.nguyen@wchospital.c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nnah.nguyen@wchospital.c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76BD8F1-2A38-8143-B5E3-F6B07DCEA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Mental Health in Medicine Relational Therapy Group</vt:lpstr>
    </vt:vector>
  </TitlesOfParts>
  <Company>S&amp;WCHSC</Company>
  <LinksUpToDate>false</LinksUpToDate>
  <CharactersWithSpaces>4949</CharactersWithSpaces>
  <SharedDoc>false</SharedDoc>
  <HLinks>
    <vt:vector size="12" baseType="variant">
      <vt:variant>
        <vt:i4>7340052</vt:i4>
      </vt:variant>
      <vt:variant>
        <vt:i4>3</vt:i4>
      </vt:variant>
      <vt:variant>
        <vt:i4>0</vt:i4>
      </vt:variant>
      <vt:variant>
        <vt:i4>5</vt:i4>
      </vt:variant>
      <vt:variant>
        <vt:lpwstr>mailto:hannah.nguyen@wchospital.ca</vt:lpwstr>
      </vt:variant>
      <vt:variant>
        <vt:lpwstr/>
      </vt:variant>
      <vt:variant>
        <vt:i4>7340052</vt:i4>
      </vt:variant>
      <vt:variant>
        <vt:i4>0</vt:i4>
      </vt:variant>
      <vt:variant>
        <vt:i4>0</vt:i4>
      </vt:variant>
      <vt:variant>
        <vt:i4>5</vt:i4>
      </vt:variant>
      <vt:variant>
        <vt:lpwstr>mailto:hannah.nguyen@wchospital.ca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Health in Medicine Relational Therapy Group</dc:title>
  <dc:subject/>
  <dc:creator>Leslie Molnar</dc:creator>
  <cp:keywords/>
  <cp:lastModifiedBy>Duraikannan, Anita</cp:lastModifiedBy>
  <cp:revision>2</cp:revision>
  <cp:lastPrinted>2012-12-06T16:55:00Z</cp:lastPrinted>
  <dcterms:created xsi:type="dcterms:W3CDTF">2023-06-08T20:13:00Z</dcterms:created>
  <dcterms:modified xsi:type="dcterms:W3CDTF">2023-06-08T20:13:00Z</dcterms:modified>
</cp:coreProperties>
</file>